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B12D7">
      <w:pPr>
        <w:rPr>
          <w:rFonts w:hint="eastAsia" w:ascii="方正公文小标宋" w:hAnsi="方正公文小标宋" w:eastAsia="方正公文小标宋" w:cs="方正公文小标宋"/>
          <w:kern w:val="0"/>
          <w:sz w:val="36"/>
          <w:szCs w:val="36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附件1</w:t>
      </w:r>
    </w:p>
    <w:p w14:paraId="2636DFFD">
      <w:pPr>
        <w:widowControl/>
        <w:kinsoku w:val="0"/>
        <w:autoSpaceDE w:val="0"/>
        <w:autoSpaceDN w:val="0"/>
        <w:adjustRightInd w:val="0"/>
        <w:snapToGrid w:val="0"/>
        <w:spacing w:beforeAutospacing="0" w:afterAutospacing="0" w:line="560" w:lineRule="exact"/>
        <w:jc w:val="center"/>
        <w:rPr>
          <w:rFonts w:hint="default" w:ascii="方正公文小标宋" w:hAnsi="方正公文小标宋" w:eastAsia="方正公文小标宋" w:cs="方正公文小标宋"/>
          <w:kern w:val="0"/>
          <w:sz w:val="36"/>
          <w:szCs w:val="36"/>
          <w:u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kern w:val="0"/>
          <w:sz w:val="36"/>
          <w:szCs w:val="36"/>
          <w:u w:val="none"/>
        </w:rPr>
        <w:t>岗位和条件要求一览表</w:t>
      </w:r>
      <w:r>
        <w:rPr>
          <w:rFonts w:hint="eastAsia" w:ascii="方正公文小标宋" w:hAnsi="方正公文小标宋" w:eastAsia="方正公文小标宋" w:cs="方正公文小标宋"/>
          <w:kern w:val="0"/>
          <w:sz w:val="36"/>
          <w:szCs w:val="36"/>
          <w:u w:val="none"/>
          <w:lang w:eastAsia="zh-CN"/>
        </w:rPr>
        <w:t>（</w:t>
      </w:r>
      <w:r>
        <w:rPr>
          <w:rFonts w:hint="eastAsia" w:ascii="方正公文小标宋" w:hAnsi="方正公文小标宋" w:eastAsia="方正公文小标宋" w:cs="方正公文小标宋"/>
          <w:kern w:val="0"/>
          <w:sz w:val="36"/>
          <w:szCs w:val="36"/>
          <w:u w:val="none"/>
          <w:lang w:val="en-US" w:eastAsia="zh-CN"/>
        </w:rPr>
        <w:t>13人）</w:t>
      </w:r>
    </w:p>
    <w:tbl>
      <w:tblPr>
        <w:tblStyle w:val="7"/>
        <w:tblW w:w="135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1115"/>
        <w:gridCol w:w="985"/>
        <w:gridCol w:w="2254"/>
        <w:gridCol w:w="3795"/>
        <w:gridCol w:w="2428"/>
        <w:gridCol w:w="1253"/>
      </w:tblGrid>
      <w:tr w14:paraId="3A381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tblHeader/>
          <w:jc w:val="center"/>
        </w:trPr>
        <w:tc>
          <w:tcPr>
            <w:tcW w:w="1767" w:type="dxa"/>
            <w:vMerge w:val="restart"/>
            <w:noWrap w:val="0"/>
            <w:vAlign w:val="center"/>
          </w:tcPr>
          <w:p w14:paraId="39E9E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招聘部门</w:t>
            </w:r>
          </w:p>
        </w:tc>
        <w:tc>
          <w:tcPr>
            <w:tcW w:w="1115" w:type="dxa"/>
            <w:vMerge w:val="restart"/>
            <w:noWrap w:val="0"/>
            <w:vAlign w:val="center"/>
          </w:tcPr>
          <w:p w14:paraId="4BDC3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岗位</w:t>
            </w:r>
          </w:p>
        </w:tc>
        <w:tc>
          <w:tcPr>
            <w:tcW w:w="985" w:type="dxa"/>
            <w:vMerge w:val="restart"/>
            <w:noWrap w:val="0"/>
            <w:vAlign w:val="center"/>
          </w:tcPr>
          <w:p w14:paraId="4B670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6049" w:type="dxa"/>
            <w:gridSpan w:val="2"/>
            <w:noWrap w:val="0"/>
            <w:vAlign w:val="center"/>
          </w:tcPr>
          <w:p w14:paraId="4C579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条件要求</w:t>
            </w:r>
          </w:p>
        </w:tc>
        <w:tc>
          <w:tcPr>
            <w:tcW w:w="2428" w:type="dxa"/>
            <w:vMerge w:val="restart"/>
            <w:noWrap w:val="0"/>
            <w:vAlign w:val="center"/>
          </w:tcPr>
          <w:p w14:paraId="7E5D8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28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其他条件</w:t>
            </w:r>
          </w:p>
        </w:tc>
        <w:tc>
          <w:tcPr>
            <w:tcW w:w="1253" w:type="dxa"/>
            <w:vMerge w:val="restart"/>
            <w:noWrap w:val="0"/>
            <w:vAlign w:val="center"/>
          </w:tcPr>
          <w:p w14:paraId="692F65AA">
            <w:pPr>
              <w:bidi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仿宋" w:hAnsi="Calibri" w:eastAsia="仿宋" w:cs="Times New Roman"/>
                <w:b/>
                <w:kern w:val="2"/>
                <w:sz w:val="28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备注</w:t>
            </w:r>
          </w:p>
        </w:tc>
      </w:tr>
      <w:tr w14:paraId="4E6B1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tblHeader/>
          <w:jc w:val="center"/>
        </w:trPr>
        <w:tc>
          <w:tcPr>
            <w:tcW w:w="1767" w:type="dxa"/>
            <w:vMerge w:val="continue"/>
            <w:noWrap w:val="0"/>
            <w:vAlign w:val="center"/>
          </w:tcPr>
          <w:p w14:paraId="28749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Merge w:val="continue"/>
            <w:noWrap w:val="0"/>
            <w:vAlign w:val="center"/>
          </w:tcPr>
          <w:p w14:paraId="1D4FA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85" w:type="dxa"/>
            <w:vMerge w:val="continue"/>
            <w:noWrap w:val="0"/>
            <w:vAlign w:val="center"/>
          </w:tcPr>
          <w:p w14:paraId="25074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54" w:type="dxa"/>
            <w:noWrap w:val="0"/>
            <w:vAlign w:val="center"/>
          </w:tcPr>
          <w:p w14:paraId="0652F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学历或学位</w:t>
            </w:r>
          </w:p>
        </w:tc>
        <w:tc>
          <w:tcPr>
            <w:tcW w:w="3795" w:type="dxa"/>
            <w:noWrap w:val="0"/>
            <w:vAlign w:val="center"/>
          </w:tcPr>
          <w:p w14:paraId="002C6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专业条件</w:t>
            </w:r>
          </w:p>
        </w:tc>
        <w:tc>
          <w:tcPr>
            <w:tcW w:w="2428" w:type="dxa"/>
            <w:vMerge w:val="continue"/>
            <w:noWrap w:val="0"/>
            <w:vAlign w:val="center"/>
          </w:tcPr>
          <w:p w14:paraId="0A975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vMerge w:val="continue"/>
            <w:noWrap w:val="0"/>
            <w:vAlign w:val="center"/>
          </w:tcPr>
          <w:p w14:paraId="47CDA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 w14:paraId="307F2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767" w:type="dxa"/>
            <w:vMerge w:val="restart"/>
            <w:noWrap w:val="0"/>
            <w:vAlign w:val="center"/>
          </w:tcPr>
          <w:p w14:paraId="40318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  <w:t>办公室</w:t>
            </w:r>
          </w:p>
          <w:p w14:paraId="0CC97E1A">
            <w:pPr>
              <w:pStyle w:val="4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  <w:t>（2人）</w:t>
            </w:r>
          </w:p>
          <w:p w14:paraId="1340CA42">
            <w:pPr>
              <w:pStyle w:val="4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" w:eastAsia="仿宋"/>
                <w:sz w:val="21"/>
                <w:lang w:val="en-US" w:eastAsia="zh-CN"/>
              </w:rPr>
            </w:pPr>
          </w:p>
        </w:tc>
        <w:tc>
          <w:tcPr>
            <w:tcW w:w="1115" w:type="dxa"/>
            <w:noWrap w:val="0"/>
            <w:vAlign w:val="center"/>
          </w:tcPr>
          <w:p w14:paraId="0F81A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综合管理岗</w:t>
            </w:r>
          </w:p>
        </w:tc>
        <w:tc>
          <w:tcPr>
            <w:tcW w:w="985" w:type="dxa"/>
            <w:noWrap w:val="0"/>
            <w:vAlign w:val="center"/>
          </w:tcPr>
          <w:p w14:paraId="54156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254" w:type="dxa"/>
            <w:noWrap w:val="0"/>
            <w:vAlign w:val="center"/>
          </w:tcPr>
          <w:p w14:paraId="44F59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Times New Roman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研究生</w:t>
            </w:r>
            <w:r>
              <w:rPr>
                <w:rFonts w:hint="eastAsia" w:ascii="仿宋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学历并取得硕士</w:t>
            </w:r>
            <w:r>
              <w:rPr>
                <w:rFonts w:hint="eastAsia" w:ascii="仿宋" w:hAnsi="Times New Roman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及以上学位</w:t>
            </w:r>
          </w:p>
        </w:tc>
        <w:tc>
          <w:tcPr>
            <w:tcW w:w="3795" w:type="dxa"/>
            <w:noWrap w:val="0"/>
            <w:vAlign w:val="center"/>
          </w:tcPr>
          <w:p w14:paraId="34C1D4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Calibri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  <w:t>中国语言文学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、社会学、信息资源管理等相关专业</w:t>
            </w:r>
          </w:p>
        </w:tc>
        <w:tc>
          <w:tcPr>
            <w:tcW w:w="2428" w:type="dxa"/>
            <w:noWrap w:val="0"/>
            <w:vAlign w:val="center"/>
          </w:tcPr>
          <w:p w14:paraId="7C229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253" w:type="dxa"/>
            <w:noWrap w:val="0"/>
            <w:vAlign w:val="center"/>
          </w:tcPr>
          <w:p w14:paraId="4F2A46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50BA9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767" w:type="dxa"/>
            <w:vMerge w:val="continue"/>
            <w:noWrap w:val="0"/>
            <w:vAlign w:val="center"/>
          </w:tcPr>
          <w:p w14:paraId="063FBC56">
            <w:pPr>
              <w:pStyle w:val="4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noWrap w:val="0"/>
            <w:vAlign w:val="center"/>
          </w:tcPr>
          <w:p w14:paraId="482BC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信息管理岗</w:t>
            </w:r>
          </w:p>
        </w:tc>
        <w:tc>
          <w:tcPr>
            <w:tcW w:w="985" w:type="dxa"/>
            <w:noWrap w:val="0"/>
            <w:vAlign w:val="center"/>
          </w:tcPr>
          <w:p w14:paraId="08259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254" w:type="dxa"/>
            <w:noWrap w:val="0"/>
            <w:vAlign w:val="center"/>
          </w:tcPr>
          <w:p w14:paraId="5A337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Times New Roman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研究生</w:t>
            </w:r>
            <w:r>
              <w:rPr>
                <w:rFonts w:hint="eastAsia" w:ascii="仿宋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学历并取得硕士</w:t>
            </w:r>
            <w:r>
              <w:rPr>
                <w:rFonts w:hint="eastAsia" w:ascii="仿宋" w:hAnsi="Times New Roman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及以上学位</w:t>
            </w:r>
          </w:p>
        </w:tc>
        <w:tc>
          <w:tcPr>
            <w:tcW w:w="3795" w:type="dxa"/>
            <w:noWrap w:val="0"/>
            <w:vAlign w:val="center"/>
          </w:tcPr>
          <w:p w14:paraId="531B3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Calibri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  <w:t>新闻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传播学、社会学、信息资源管理等相关专业</w:t>
            </w:r>
          </w:p>
        </w:tc>
        <w:tc>
          <w:tcPr>
            <w:tcW w:w="2428" w:type="dxa"/>
            <w:noWrap w:val="0"/>
            <w:vAlign w:val="center"/>
          </w:tcPr>
          <w:p w14:paraId="29EE2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253" w:type="dxa"/>
            <w:noWrap w:val="0"/>
            <w:vAlign w:val="center"/>
          </w:tcPr>
          <w:p w14:paraId="1108E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5261C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1767" w:type="dxa"/>
            <w:vMerge w:val="restart"/>
            <w:noWrap w:val="0"/>
            <w:vAlign w:val="center"/>
          </w:tcPr>
          <w:p w14:paraId="17A2B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  <w:t>党委工作部</w:t>
            </w:r>
          </w:p>
          <w:p w14:paraId="71442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  <w:t>（2人）</w:t>
            </w:r>
          </w:p>
          <w:p w14:paraId="5E731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115" w:type="dxa"/>
            <w:noWrap w:val="0"/>
            <w:vAlign w:val="center"/>
          </w:tcPr>
          <w:p w14:paraId="55432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宣传报道岗</w:t>
            </w:r>
          </w:p>
        </w:tc>
        <w:tc>
          <w:tcPr>
            <w:tcW w:w="985" w:type="dxa"/>
            <w:noWrap w:val="0"/>
            <w:vAlign w:val="center"/>
          </w:tcPr>
          <w:p w14:paraId="7F03F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254" w:type="dxa"/>
            <w:noWrap w:val="0"/>
            <w:vAlign w:val="center"/>
          </w:tcPr>
          <w:p w14:paraId="4F395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本科及以上学历并取得学士及以上学位</w:t>
            </w:r>
          </w:p>
        </w:tc>
        <w:tc>
          <w:tcPr>
            <w:tcW w:w="3795" w:type="dxa"/>
            <w:noWrap w:val="0"/>
            <w:vAlign w:val="center"/>
          </w:tcPr>
          <w:p w14:paraId="35BC8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本科：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  <w:t>新闻传播学类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  <w:t>戏剧与影视学类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等相关专业</w:t>
            </w:r>
          </w:p>
          <w:p w14:paraId="6B68F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Calibri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研究生：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  <w:t>中国语言文学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  <w:t>新闻传播学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等相关专业</w:t>
            </w:r>
          </w:p>
        </w:tc>
        <w:tc>
          <w:tcPr>
            <w:tcW w:w="2428" w:type="dxa"/>
            <w:noWrap w:val="0"/>
            <w:vAlign w:val="center"/>
          </w:tcPr>
          <w:p w14:paraId="01204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中共党员、中共预备党员优先。</w:t>
            </w:r>
          </w:p>
        </w:tc>
        <w:tc>
          <w:tcPr>
            <w:tcW w:w="1253" w:type="dxa"/>
            <w:noWrap w:val="0"/>
            <w:vAlign w:val="center"/>
          </w:tcPr>
          <w:p w14:paraId="201AA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38A7B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1767" w:type="dxa"/>
            <w:vMerge w:val="continue"/>
            <w:noWrap w:val="0"/>
            <w:vAlign w:val="center"/>
          </w:tcPr>
          <w:p w14:paraId="0B3A2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noWrap w:val="0"/>
            <w:vAlign w:val="center"/>
          </w:tcPr>
          <w:p w14:paraId="1420E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综合管理岗</w:t>
            </w:r>
          </w:p>
        </w:tc>
        <w:tc>
          <w:tcPr>
            <w:tcW w:w="985" w:type="dxa"/>
            <w:noWrap w:val="0"/>
            <w:vAlign w:val="center"/>
          </w:tcPr>
          <w:p w14:paraId="07F1F7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254" w:type="dxa"/>
            <w:noWrap w:val="0"/>
            <w:vAlign w:val="center"/>
          </w:tcPr>
          <w:p w14:paraId="6C0DE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本科及以上学历并取得学士及以上学位</w:t>
            </w:r>
          </w:p>
        </w:tc>
        <w:tc>
          <w:tcPr>
            <w:tcW w:w="3795" w:type="dxa"/>
            <w:noWrap w:val="0"/>
            <w:vAlign w:val="center"/>
          </w:tcPr>
          <w:p w14:paraId="7DF56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本科：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  <w:t>新闻传播学类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、工商管理等相关专业</w:t>
            </w:r>
          </w:p>
          <w:p w14:paraId="19E88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Calibri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研究生：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  <w:t>新闻传播学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工商管理学等相关专业</w:t>
            </w:r>
          </w:p>
        </w:tc>
        <w:tc>
          <w:tcPr>
            <w:tcW w:w="2428" w:type="dxa"/>
            <w:noWrap w:val="0"/>
            <w:vAlign w:val="center"/>
          </w:tcPr>
          <w:p w14:paraId="1A59B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253" w:type="dxa"/>
            <w:noWrap w:val="0"/>
            <w:vAlign w:val="center"/>
          </w:tcPr>
          <w:p w14:paraId="0928E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2924B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1767" w:type="dxa"/>
            <w:noWrap w:val="0"/>
            <w:vAlign w:val="center"/>
          </w:tcPr>
          <w:p w14:paraId="2252D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  <w:t>组织人力资源部（1人）</w:t>
            </w:r>
          </w:p>
        </w:tc>
        <w:tc>
          <w:tcPr>
            <w:tcW w:w="1115" w:type="dxa"/>
            <w:noWrap w:val="0"/>
            <w:vAlign w:val="center"/>
          </w:tcPr>
          <w:p w14:paraId="33103A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人事管理岗</w:t>
            </w:r>
          </w:p>
        </w:tc>
        <w:tc>
          <w:tcPr>
            <w:tcW w:w="985" w:type="dxa"/>
            <w:noWrap w:val="0"/>
            <w:vAlign w:val="center"/>
          </w:tcPr>
          <w:p w14:paraId="31263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254" w:type="dxa"/>
            <w:noWrap w:val="0"/>
            <w:vAlign w:val="center"/>
          </w:tcPr>
          <w:p w14:paraId="6F632E52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Times New Roman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研究生</w:t>
            </w:r>
            <w:r>
              <w:rPr>
                <w:rFonts w:hint="eastAsia" w:ascii="仿宋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学历并取得硕士</w:t>
            </w:r>
            <w:r>
              <w:rPr>
                <w:rFonts w:hint="eastAsia" w:ascii="仿宋" w:hAnsi="Times New Roman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及以上学位</w:t>
            </w:r>
          </w:p>
        </w:tc>
        <w:tc>
          <w:tcPr>
            <w:tcW w:w="3795" w:type="dxa"/>
            <w:noWrap w:val="0"/>
            <w:vAlign w:val="center"/>
          </w:tcPr>
          <w:p w14:paraId="7890845E">
            <w:pPr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工商管理学、中国语言文学等相关专业</w:t>
            </w:r>
          </w:p>
        </w:tc>
        <w:tc>
          <w:tcPr>
            <w:tcW w:w="2428" w:type="dxa"/>
            <w:noWrap w:val="0"/>
            <w:vAlign w:val="center"/>
          </w:tcPr>
          <w:p w14:paraId="4D383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中共党员、中共预备党员优先。</w:t>
            </w:r>
          </w:p>
        </w:tc>
        <w:tc>
          <w:tcPr>
            <w:tcW w:w="1253" w:type="dxa"/>
            <w:noWrap w:val="0"/>
            <w:vAlign w:val="center"/>
          </w:tcPr>
          <w:p w14:paraId="3A80C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02FF5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7" w:hRule="atLeast"/>
          <w:jc w:val="center"/>
        </w:trPr>
        <w:tc>
          <w:tcPr>
            <w:tcW w:w="1767" w:type="dxa"/>
            <w:noWrap w:val="0"/>
            <w:vAlign w:val="center"/>
          </w:tcPr>
          <w:p w14:paraId="000D2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  <w:t>工会办公室</w:t>
            </w:r>
          </w:p>
          <w:p w14:paraId="2C576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  <w:t>（1人）</w:t>
            </w:r>
          </w:p>
        </w:tc>
        <w:tc>
          <w:tcPr>
            <w:tcW w:w="1115" w:type="dxa"/>
            <w:noWrap w:val="0"/>
            <w:vAlign w:val="center"/>
          </w:tcPr>
          <w:p w14:paraId="539B3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综合事务岗</w:t>
            </w:r>
          </w:p>
        </w:tc>
        <w:tc>
          <w:tcPr>
            <w:tcW w:w="985" w:type="dxa"/>
            <w:noWrap w:val="0"/>
            <w:vAlign w:val="center"/>
          </w:tcPr>
          <w:p w14:paraId="67573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254" w:type="dxa"/>
            <w:noWrap w:val="0"/>
            <w:vAlign w:val="center"/>
          </w:tcPr>
          <w:p w14:paraId="619545EA"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本科及以上学历并取得学士及以上学位</w:t>
            </w:r>
          </w:p>
        </w:tc>
        <w:tc>
          <w:tcPr>
            <w:tcW w:w="3795" w:type="dxa"/>
            <w:noWrap w:val="0"/>
            <w:vAlign w:val="center"/>
          </w:tcPr>
          <w:p w14:paraId="6546C110"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本科：新闻传播学类、设计学类、社会学等相关专业</w:t>
            </w:r>
          </w:p>
          <w:p w14:paraId="397E3730">
            <w:pPr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研究生：新闻传播学、工商管理学等相关专业</w:t>
            </w:r>
          </w:p>
        </w:tc>
        <w:tc>
          <w:tcPr>
            <w:tcW w:w="2428" w:type="dxa"/>
            <w:noWrap w:val="0"/>
            <w:vAlign w:val="center"/>
          </w:tcPr>
          <w:p w14:paraId="3BB02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253" w:type="dxa"/>
            <w:noWrap w:val="0"/>
            <w:vAlign w:val="center"/>
          </w:tcPr>
          <w:p w14:paraId="02FA7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yellow"/>
                <w:u w:val="none"/>
                <w:lang w:val="en-US" w:eastAsia="zh-CN"/>
              </w:rPr>
            </w:pPr>
          </w:p>
        </w:tc>
      </w:tr>
      <w:tr w14:paraId="254B5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  <w:jc w:val="center"/>
        </w:trPr>
        <w:tc>
          <w:tcPr>
            <w:tcW w:w="1767" w:type="dxa"/>
            <w:vMerge w:val="restart"/>
            <w:noWrap w:val="0"/>
            <w:vAlign w:val="center"/>
          </w:tcPr>
          <w:p w14:paraId="19244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  <w:t>建设管理部</w:t>
            </w:r>
          </w:p>
          <w:p w14:paraId="70F33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  <w:t>（3人）</w:t>
            </w:r>
          </w:p>
          <w:p w14:paraId="7DFE6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noWrap w:val="0"/>
            <w:vAlign w:val="center"/>
          </w:tcPr>
          <w:p w14:paraId="5BD2C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综合管理岗</w:t>
            </w:r>
          </w:p>
        </w:tc>
        <w:tc>
          <w:tcPr>
            <w:tcW w:w="985" w:type="dxa"/>
            <w:noWrap w:val="0"/>
            <w:vAlign w:val="center"/>
          </w:tcPr>
          <w:p w14:paraId="23C34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254" w:type="dxa"/>
            <w:noWrap w:val="0"/>
            <w:vAlign w:val="center"/>
          </w:tcPr>
          <w:p w14:paraId="695B4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Times New Roman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研究生</w:t>
            </w:r>
            <w:r>
              <w:rPr>
                <w:rFonts w:hint="eastAsia" w:ascii="仿宋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学历并取得硕士</w:t>
            </w:r>
            <w:r>
              <w:rPr>
                <w:rFonts w:hint="eastAsia" w:ascii="仿宋" w:hAnsi="Times New Roman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及以上学位</w:t>
            </w:r>
          </w:p>
        </w:tc>
        <w:tc>
          <w:tcPr>
            <w:tcW w:w="3795" w:type="dxa"/>
            <w:noWrap w:val="0"/>
            <w:vAlign w:val="center"/>
          </w:tcPr>
          <w:p w14:paraId="3E501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土木水利、土木工程、水利工程、资源与环境、</w:t>
            </w:r>
            <w:r>
              <w:rPr>
                <w:rFonts w:hint="eastAsia" w:ascii="仿宋" w:hAnsi="仿宋" w:eastAsia="仿宋" w:cs="仿宋"/>
                <w:sz w:val="21"/>
              </w:rPr>
              <w:t>地质学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等相关专业</w:t>
            </w:r>
          </w:p>
        </w:tc>
        <w:tc>
          <w:tcPr>
            <w:tcW w:w="2428" w:type="dxa"/>
            <w:noWrap w:val="0"/>
            <w:vAlign w:val="center"/>
          </w:tcPr>
          <w:p w14:paraId="0E43C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工作地点服从公司安排。</w:t>
            </w:r>
          </w:p>
        </w:tc>
        <w:tc>
          <w:tcPr>
            <w:tcW w:w="1253" w:type="dxa"/>
            <w:noWrap w:val="0"/>
            <w:vAlign w:val="center"/>
          </w:tcPr>
          <w:p w14:paraId="6C3782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yellow"/>
                <w:u w:val="none"/>
                <w:lang w:val="en-US" w:eastAsia="zh-CN"/>
              </w:rPr>
            </w:pPr>
          </w:p>
        </w:tc>
      </w:tr>
      <w:tr w14:paraId="4D26A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767" w:type="dxa"/>
            <w:vMerge w:val="continue"/>
            <w:noWrap w:val="0"/>
            <w:vAlign w:val="center"/>
          </w:tcPr>
          <w:p w14:paraId="6EC91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noWrap w:val="0"/>
            <w:vAlign w:val="center"/>
          </w:tcPr>
          <w:p w14:paraId="1F382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工程管理岗</w:t>
            </w:r>
          </w:p>
        </w:tc>
        <w:tc>
          <w:tcPr>
            <w:tcW w:w="985" w:type="dxa"/>
            <w:noWrap w:val="0"/>
            <w:vAlign w:val="center"/>
          </w:tcPr>
          <w:p w14:paraId="1F72B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254" w:type="dxa"/>
            <w:noWrap w:val="0"/>
            <w:vAlign w:val="center"/>
          </w:tcPr>
          <w:p w14:paraId="0831D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Times New Roman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研究生</w:t>
            </w:r>
            <w:r>
              <w:rPr>
                <w:rFonts w:hint="eastAsia" w:ascii="仿宋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学历并取得硕士</w:t>
            </w:r>
            <w:r>
              <w:rPr>
                <w:rFonts w:hint="eastAsia" w:ascii="仿宋" w:hAnsi="Times New Roman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及以上学位</w:t>
            </w:r>
          </w:p>
        </w:tc>
        <w:tc>
          <w:tcPr>
            <w:tcW w:w="3795" w:type="dxa"/>
            <w:noWrap w:val="0"/>
            <w:vAlign w:val="center"/>
          </w:tcPr>
          <w:p w14:paraId="2FF30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土木水利、土木工程、水利工程、资源与环境、</w:t>
            </w:r>
            <w:r>
              <w:rPr>
                <w:rFonts w:hint="eastAsia" w:ascii="仿宋" w:hAnsi="仿宋" w:eastAsia="仿宋" w:cs="仿宋"/>
                <w:sz w:val="21"/>
              </w:rPr>
              <w:t>地质学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等相关专业</w:t>
            </w:r>
          </w:p>
        </w:tc>
        <w:tc>
          <w:tcPr>
            <w:tcW w:w="2428" w:type="dxa"/>
            <w:noWrap w:val="0"/>
            <w:vAlign w:val="center"/>
          </w:tcPr>
          <w:p w14:paraId="03E6E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工作地点服从公司安排。</w:t>
            </w:r>
          </w:p>
        </w:tc>
        <w:tc>
          <w:tcPr>
            <w:tcW w:w="1253" w:type="dxa"/>
            <w:noWrap w:val="0"/>
            <w:vAlign w:val="center"/>
          </w:tcPr>
          <w:p w14:paraId="3AB09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yellow"/>
                <w:u w:val="none"/>
                <w:lang w:val="en-US" w:eastAsia="zh-CN"/>
              </w:rPr>
            </w:pPr>
          </w:p>
        </w:tc>
      </w:tr>
      <w:tr w14:paraId="43F72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767" w:type="dxa"/>
            <w:noWrap w:val="0"/>
            <w:vAlign w:val="center"/>
          </w:tcPr>
          <w:p w14:paraId="35746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8"/>
                <w:highlight w:val="none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8"/>
                <w:highlight w:val="none"/>
                <w:u w:val="none"/>
                <w:vertAlign w:val="baseline"/>
                <w:lang w:val="en-US" w:eastAsia="zh-CN"/>
              </w:rPr>
              <w:t>质量安全环保部（3人）</w:t>
            </w:r>
          </w:p>
        </w:tc>
        <w:tc>
          <w:tcPr>
            <w:tcW w:w="1115" w:type="dxa"/>
            <w:noWrap w:val="0"/>
            <w:vAlign w:val="center"/>
          </w:tcPr>
          <w:p w14:paraId="48D3B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综合事务岗</w:t>
            </w:r>
          </w:p>
        </w:tc>
        <w:tc>
          <w:tcPr>
            <w:tcW w:w="985" w:type="dxa"/>
            <w:noWrap w:val="0"/>
            <w:vAlign w:val="center"/>
          </w:tcPr>
          <w:p w14:paraId="26B9A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254" w:type="dxa"/>
            <w:noWrap w:val="0"/>
            <w:vAlign w:val="center"/>
          </w:tcPr>
          <w:p w14:paraId="55D9A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 xml:space="preserve">本科及以上学历并取得学士及以上学位 </w:t>
            </w:r>
          </w:p>
        </w:tc>
        <w:tc>
          <w:tcPr>
            <w:tcW w:w="3795" w:type="dxa"/>
            <w:noWrap w:val="0"/>
            <w:vAlign w:val="center"/>
          </w:tcPr>
          <w:p w14:paraId="484AF2B3"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本科：安全科学与工程类、环境科学与工程类、自然保护与环境生态类等相关专业</w:t>
            </w:r>
          </w:p>
          <w:p w14:paraId="642813EE">
            <w:pPr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研究生：水利工程、环境科学与工程、农业等相关专业</w:t>
            </w:r>
          </w:p>
        </w:tc>
        <w:tc>
          <w:tcPr>
            <w:tcW w:w="2428" w:type="dxa"/>
            <w:noWrap w:val="0"/>
            <w:vAlign w:val="center"/>
          </w:tcPr>
          <w:p w14:paraId="45692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工作地点服从公司安排。</w:t>
            </w:r>
          </w:p>
        </w:tc>
        <w:tc>
          <w:tcPr>
            <w:tcW w:w="1253" w:type="dxa"/>
            <w:noWrap w:val="0"/>
            <w:vAlign w:val="center"/>
          </w:tcPr>
          <w:p w14:paraId="28936DB4">
            <w:pPr>
              <w:pStyle w:val="3"/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ascii="仿宋" w:eastAsia="仿宋"/>
                <w:sz w:val="21"/>
                <w:lang w:val="en-US" w:eastAsia="zh-CN"/>
              </w:rPr>
            </w:pPr>
          </w:p>
        </w:tc>
      </w:tr>
      <w:tr w14:paraId="641FC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  <w:jc w:val="center"/>
        </w:trPr>
        <w:tc>
          <w:tcPr>
            <w:tcW w:w="1767" w:type="dxa"/>
            <w:noWrap w:val="0"/>
            <w:vAlign w:val="center"/>
          </w:tcPr>
          <w:p w14:paraId="394123C7">
            <w:pPr>
              <w:pStyle w:val="2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  <w:t>现场管理部</w:t>
            </w:r>
          </w:p>
          <w:p w14:paraId="5C50A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8"/>
                <w:u w:val="none"/>
                <w:vertAlign w:val="baseline"/>
                <w:lang w:val="en-US" w:eastAsia="zh-CN"/>
              </w:rPr>
              <w:t>（1人）</w:t>
            </w:r>
          </w:p>
        </w:tc>
        <w:tc>
          <w:tcPr>
            <w:tcW w:w="1115" w:type="dxa"/>
            <w:noWrap w:val="0"/>
            <w:vAlign w:val="center"/>
          </w:tcPr>
          <w:p w14:paraId="15AA7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>综合事务岗</w:t>
            </w:r>
          </w:p>
        </w:tc>
        <w:tc>
          <w:tcPr>
            <w:tcW w:w="985" w:type="dxa"/>
            <w:noWrap w:val="0"/>
            <w:vAlign w:val="center"/>
          </w:tcPr>
          <w:p w14:paraId="3448E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u w:val="none"/>
                <w:lang w:val="en-US" w:eastAsia="zh-CN"/>
              </w:rPr>
              <w:t>1</w:t>
            </w:r>
          </w:p>
        </w:tc>
        <w:tc>
          <w:tcPr>
            <w:tcW w:w="2254" w:type="dxa"/>
            <w:noWrap w:val="0"/>
            <w:vAlign w:val="center"/>
          </w:tcPr>
          <w:p w14:paraId="7C489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u w:val="none"/>
                <w:vertAlign w:val="baseline"/>
                <w:lang w:val="en-US" w:eastAsia="zh-CN" w:bidi="ar-SA"/>
              </w:rPr>
              <w:t xml:space="preserve">本科及以上学历并取得学士及以上学位 </w:t>
            </w:r>
          </w:p>
        </w:tc>
        <w:tc>
          <w:tcPr>
            <w:tcW w:w="3795" w:type="dxa"/>
            <w:noWrap w:val="0"/>
            <w:vAlign w:val="center"/>
          </w:tcPr>
          <w:p w14:paraId="687FA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  <w:t>土木类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  <w:t>水利类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  <w:t>测绘类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  <w:t>地质类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等相关专业</w:t>
            </w:r>
          </w:p>
          <w:p w14:paraId="1C77E48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研究生：土木工程、</w:t>
            </w:r>
            <w:r>
              <w:rPr>
                <w:rFonts w:hint="eastAsia" w:ascii="仿宋" w:hAnsi="仿宋" w:eastAsia="仿宋" w:cs="仿宋"/>
                <w:sz w:val="21"/>
              </w:rPr>
              <w:t>水利工程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sz w:val="21"/>
              </w:rPr>
              <w:t>资源与环境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sz w:val="21"/>
              </w:rPr>
              <w:t>地质学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等相关专业</w:t>
            </w:r>
          </w:p>
        </w:tc>
        <w:tc>
          <w:tcPr>
            <w:tcW w:w="2428" w:type="dxa"/>
            <w:noWrap w:val="0"/>
            <w:vAlign w:val="center"/>
          </w:tcPr>
          <w:p w14:paraId="099D6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能适应常驻工程现场，工作地点服从公司安排。</w:t>
            </w:r>
          </w:p>
        </w:tc>
        <w:tc>
          <w:tcPr>
            <w:tcW w:w="1253" w:type="dxa"/>
            <w:noWrap w:val="0"/>
            <w:vAlign w:val="center"/>
          </w:tcPr>
          <w:p w14:paraId="17D56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693FF569">
      <w:pPr>
        <w:pStyle w:val="2"/>
        <w:tabs>
          <w:tab w:val="left" w:pos="3360"/>
        </w:tabs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</w:p>
    <w:p w14:paraId="336D12F3">
      <w:pPr>
        <w:pStyle w:val="2"/>
        <w:tabs>
          <w:tab w:val="left" w:pos="3360"/>
        </w:tabs>
        <w:rPr>
          <w:rFonts w:hint="default" w:ascii="仿宋" w:hAnsi="仿宋" w:eastAsia="仿宋" w:cs="仿宋"/>
          <w:sz w:val="24"/>
          <w:szCs w:val="24"/>
          <w:u w:val="none"/>
          <w:lang w:val="en-US" w:eastAsia="zh-CN"/>
        </w:rPr>
        <w:sectPr>
          <w:pgSz w:w="16838" w:h="11906" w:orient="landscape"/>
          <w:pgMar w:top="1587" w:right="2098" w:bottom="1474" w:left="1984" w:header="851" w:footer="1304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注：本表所列专业均为一级学科</w:t>
      </w:r>
    </w:p>
    <w:p w14:paraId="6F58D4F5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E2AC2EA-2CC9-4ECC-87CA-71E05B32E36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381DC6A-1212-44C1-9B1E-84C00D3E4EE1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公文小标宋">
    <w:altName w:val="方正公文小标宋"/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078F0947-ED46-47D9-B112-EDFCEE4B24D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268B0A1-F9A4-46D2-B4BB-38CBCF154940}"/>
  </w:font>
  <w:font w:name="WPSEMBED8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793C6B"/>
    <w:rsid w:val="5B0E18F6"/>
    <w:rsid w:val="64505E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4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781</Words>
  <Characters>782</Characters>
  <Lines>0</Lines>
  <Paragraphs>0</Paragraphs>
  <TotalTime>0</TotalTime>
  <ScaleCrop>false</ScaleCrop>
  <LinksUpToDate>false</LinksUpToDate>
  <CharactersWithSpaces>784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2026-01-14T06:33:43Z</dcterms:created>
  <dc:creator>Administrator</dc:creator>
  <cp:lastModifiedBy>yb</cp:lastModifiedBy>
  <dcterms:modified xsi:type="dcterms:W3CDTF">2026-01-14T06:49:32Z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eyJoZGlkIjoiNGY1ZWMzNzM1OWIyOWE1NzNjOGFhOTk1MTQzOGQ4OGYiLCJ1c2VySWQiOiI1ODgwODIwMjkifQ==</vt:lpwstr>
  </property>
  <property fmtid="{D5CDD505-2E9C-101B-9397-08002B2CF9AE}" pid="4" name="ICV">
    <vt:lpwstr>D97129AB31024856A2F171A61B930F07_13</vt:lpwstr>
  </property>
</Properties>
</file>